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A8" w:rsidRDefault="00A617A8" w:rsidP="00A617A8">
      <w:pPr>
        <w:spacing w:line="240" w:lineRule="atLeast"/>
        <w:ind w:firstLine="292"/>
        <w:jc w:val="both"/>
        <w:rPr>
          <w:sz w:val="24"/>
        </w:rPr>
      </w:pPr>
      <w:r>
        <w:rPr>
          <w:sz w:val="24"/>
        </w:rPr>
        <w:t xml:space="preserve">CSGY: –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Batsányi Társaságnak fontos szerepe volt a</w:t>
      </w:r>
      <w:r>
        <w:rPr>
          <w:b/>
          <w:sz w:val="24"/>
        </w:rPr>
        <w:t xml:space="preserve"> </w:t>
      </w:r>
      <w:r>
        <w:rPr>
          <w:sz w:val="24"/>
        </w:rPr>
        <w:t>mi egzisz</w:t>
      </w:r>
      <w:r>
        <w:rPr>
          <w:sz w:val="24"/>
        </w:rPr>
        <w:softHyphen/>
        <w:t>tenciánk fenntartásában. A Pécsi Üdülőszállót egy ideig Hotel Kikelet</w:t>
      </w:r>
      <w:r>
        <w:rPr>
          <w:sz w:val="24"/>
        </w:rPr>
        <w:softHyphen/>
        <w:t xml:space="preserve">nek hívták, csináltak róla egy filmet is </w:t>
      </w:r>
      <w:r>
        <w:rPr>
          <w:i/>
          <w:sz w:val="24"/>
        </w:rPr>
        <w:t xml:space="preserve">Hotel Kikelet </w:t>
      </w:r>
      <w:r>
        <w:rPr>
          <w:sz w:val="24"/>
        </w:rPr>
        <w:t>címmel. Akkoriban ez az üdülő a SZOT kezelésébe került. Minden második szerdán váltás volt, kéthetenként új vendégek jöttek. Mi ezeket a szerdai napokat használtuk ki arra, hogy néhányan fölmenjünk a szállóba, és ott vala</w:t>
      </w:r>
      <w:r>
        <w:rPr>
          <w:sz w:val="24"/>
        </w:rPr>
        <w:softHyphen/>
        <w:t>mivel szerepeljünk. Akkoriban 30 forintot kaptunk egy-egy ilyen szereplésért, erre emlékszem. A Batsányi Társaság elnökeként Tárja Béla utalta ki ezeket a 30 forintokat, ő is szerepelt velünk. Hát ott is történ</w:t>
      </w:r>
      <w:r>
        <w:rPr>
          <w:sz w:val="24"/>
        </w:rPr>
        <w:softHyphen/>
        <w:t>tek cifra esetek. […] Nagy pénz volt akkor a 30 forint, meg kellett tartanunk az előadásainkat.</w:t>
      </w:r>
    </w:p>
    <w:p w:rsidR="00A617A8" w:rsidRDefault="00A617A8" w:rsidP="00A617A8">
      <w:pPr>
        <w:spacing w:line="240" w:lineRule="atLeast"/>
        <w:ind w:firstLine="283"/>
        <w:rPr>
          <w:sz w:val="24"/>
        </w:rPr>
      </w:pPr>
      <w:r>
        <w:rPr>
          <w:sz w:val="24"/>
        </w:rPr>
        <w:t>Szinte az egész este groteszk szélhámosság volt.</w:t>
      </w:r>
    </w:p>
    <w:p w:rsidR="00A617A8" w:rsidRDefault="00A617A8" w:rsidP="00A617A8">
      <w:pPr>
        <w:spacing w:line="240" w:lineRule="atLeast"/>
        <w:ind w:firstLine="283"/>
        <w:jc w:val="both"/>
        <w:rPr>
          <w:sz w:val="24"/>
        </w:rPr>
      </w:pPr>
      <w:proofErr w:type="spellStart"/>
      <w:r>
        <w:rPr>
          <w:sz w:val="24"/>
        </w:rPr>
        <w:t>Bajcsa</w:t>
      </w:r>
      <w:proofErr w:type="spellEnd"/>
      <w:r>
        <w:rPr>
          <w:sz w:val="24"/>
        </w:rPr>
        <w:t xml:space="preserve"> András, aki </w:t>
      </w:r>
      <w:proofErr w:type="spellStart"/>
      <w:r>
        <w:rPr>
          <w:sz w:val="24"/>
        </w:rPr>
        <w:t>Holler</w:t>
      </w:r>
      <w:proofErr w:type="spellEnd"/>
      <w:r>
        <w:rPr>
          <w:sz w:val="24"/>
        </w:rPr>
        <w:t xml:space="preserve"> Andrásról magyarosította a nevét, és aki remekül fordított provanszálból meg franciából is…</w:t>
      </w:r>
    </w:p>
    <w:p w:rsidR="00A617A8" w:rsidRDefault="00A617A8" w:rsidP="00A617A8">
      <w:pPr>
        <w:spacing w:line="240" w:lineRule="atLeast"/>
        <w:ind w:firstLine="283"/>
        <w:rPr>
          <w:sz w:val="24"/>
        </w:rPr>
      </w:pPr>
      <w:r>
        <w:rPr>
          <w:sz w:val="24"/>
        </w:rPr>
        <w:t>CSI: – Később is fordított, például Montaigne-esszéket…</w:t>
      </w:r>
    </w:p>
    <w:p w:rsidR="00A617A8" w:rsidRDefault="00A617A8" w:rsidP="00A617A8">
      <w:pPr>
        <w:spacing w:line="240" w:lineRule="atLeast"/>
        <w:ind w:firstLine="283"/>
        <w:jc w:val="both"/>
        <w:rPr>
          <w:sz w:val="24"/>
        </w:rPr>
      </w:pPr>
      <w:r>
        <w:rPr>
          <w:sz w:val="24"/>
        </w:rPr>
        <w:t xml:space="preserve">CSGY: – Igen, ő az. Ő például, ha jól emlékszem, Éluardtól és </w:t>
      </w:r>
      <w:proofErr w:type="spellStart"/>
      <w:r>
        <w:rPr>
          <w:sz w:val="24"/>
        </w:rPr>
        <w:t>Ara</w:t>
      </w:r>
      <w:r>
        <w:rPr>
          <w:sz w:val="24"/>
        </w:rPr>
        <w:softHyphen/>
        <w:t>gontól</w:t>
      </w:r>
      <w:proofErr w:type="spellEnd"/>
      <w:r>
        <w:rPr>
          <w:sz w:val="24"/>
        </w:rPr>
        <w:t xml:space="preserve"> szedett elő pártos verseket, és azokat olvasta </w:t>
      </w:r>
      <w:proofErr w:type="gramStart"/>
      <w:r>
        <w:rPr>
          <w:sz w:val="24"/>
        </w:rPr>
        <w:t>föl</w:t>
      </w:r>
      <w:proofErr w:type="gramEnd"/>
      <w:r>
        <w:rPr>
          <w:sz w:val="24"/>
        </w:rPr>
        <w:t xml:space="preserve"> mint a saját fordítását. Vörös Márton, levéltáros és </w:t>
      </w:r>
      <w:proofErr w:type="spellStart"/>
      <w:r>
        <w:rPr>
          <w:sz w:val="24"/>
        </w:rPr>
        <w:t>kriminálpedagógus</w:t>
      </w:r>
      <w:proofErr w:type="spellEnd"/>
      <w:r>
        <w:rPr>
          <w:sz w:val="24"/>
        </w:rPr>
        <w:t xml:space="preserve">, állandóan Makarenkóról tartott előadást. Nyilván tudod, hogy Makarenko összeszedte a </w:t>
      </w:r>
      <w:proofErr w:type="spellStart"/>
      <w:r>
        <w:rPr>
          <w:sz w:val="24"/>
        </w:rPr>
        <w:t>lígő-lógó</w:t>
      </w:r>
      <w:proofErr w:type="spellEnd"/>
      <w:r>
        <w:rPr>
          <w:sz w:val="24"/>
        </w:rPr>
        <w:t xml:space="preserve"> gyerekeket, és intézetbe vitte őket. Vörös Már</w:t>
      </w:r>
      <w:r>
        <w:rPr>
          <w:sz w:val="24"/>
        </w:rPr>
        <w:softHyphen/>
        <w:t>tonnak voltak ilyen fordulatai, hogy „</w:t>
      </w:r>
      <w:proofErr w:type="gramStart"/>
      <w:r>
        <w:rPr>
          <w:sz w:val="24"/>
        </w:rPr>
        <w:t>És</w:t>
      </w:r>
      <w:proofErr w:type="gramEnd"/>
      <w:r>
        <w:rPr>
          <w:sz w:val="24"/>
        </w:rPr>
        <w:t xml:space="preserve"> amikor </w:t>
      </w:r>
      <w:proofErr w:type="spellStart"/>
      <w:r>
        <w:rPr>
          <w:sz w:val="24"/>
        </w:rPr>
        <w:t>Burun</w:t>
      </w:r>
      <w:proofErr w:type="spellEnd"/>
      <w:r>
        <w:rPr>
          <w:sz w:val="24"/>
        </w:rPr>
        <w:t>, a gyilkos diák az ötvenedik mikroszkópot letette Makarenko asztalára, akkor…”,   szóval így beszélt, tele érzelemmel. Ő erről</w:t>
      </w:r>
      <w:r>
        <w:rPr>
          <w:i/>
          <w:sz w:val="24"/>
        </w:rPr>
        <w:t xml:space="preserve"> </w:t>
      </w:r>
      <w:r>
        <w:rPr>
          <w:sz w:val="24"/>
        </w:rPr>
        <w:t xml:space="preserve">tartott előadást. Mindig Makarenko, mindig Makarenko. Tárja Béla fölolvasta a saját verseit. </w:t>
      </w:r>
    </w:p>
    <w:p w:rsidR="00A617A8" w:rsidRDefault="00A617A8" w:rsidP="00A617A8">
      <w:pPr>
        <w:spacing w:line="240" w:lineRule="atLeast"/>
        <w:ind w:firstLine="283"/>
        <w:jc w:val="both"/>
        <w:rPr>
          <w:sz w:val="24"/>
        </w:rPr>
      </w:pPr>
      <w:proofErr w:type="spellStart"/>
      <w:r>
        <w:rPr>
          <w:sz w:val="24"/>
        </w:rPr>
        <w:t>Galsai</w:t>
      </w:r>
      <w:proofErr w:type="spellEnd"/>
      <w:r>
        <w:rPr>
          <w:sz w:val="24"/>
        </w:rPr>
        <w:t xml:space="preserve"> is ott volt, vele már előtte is jó viszonyban voltam. […] Egyetlen szovjet könyvet olvasott el, mégpedig </w:t>
      </w:r>
      <w:proofErr w:type="spellStart"/>
      <w:r>
        <w:rPr>
          <w:sz w:val="24"/>
        </w:rPr>
        <w:t>Pantyelejev</w:t>
      </w:r>
      <w:proofErr w:type="spellEnd"/>
      <w:r>
        <w:rPr>
          <w:sz w:val="24"/>
        </w:rPr>
        <w:t xml:space="preserve">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futár </w:t>
      </w:r>
      <w:r>
        <w:rPr>
          <w:sz w:val="24"/>
        </w:rPr>
        <w:t>című kisregényét. Vékony kis kötet volt, és tovább vékonyította a szö</w:t>
      </w:r>
      <w:r>
        <w:rPr>
          <w:sz w:val="24"/>
        </w:rPr>
        <w:softHyphen/>
        <w:t xml:space="preserve">veget az, hogy az elején egy-egy teljes oldalas rajz volt a szereplőkről. </w:t>
      </w:r>
      <w:proofErr w:type="spellStart"/>
      <w:r>
        <w:rPr>
          <w:sz w:val="24"/>
        </w:rPr>
        <w:t>Galsai</w:t>
      </w:r>
      <w:proofErr w:type="spellEnd"/>
      <w:r>
        <w:rPr>
          <w:sz w:val="24"/>
        </w:rPr>
        <w:t>, akinek remek humora volt, a honvédiskolában is ezt a könyvet tanította, és az üdülőszállóban is rendszeresen ezzel lépett fel. Amikor megkérdeztük, „</w:t>
      </w:r>
      <w:proofErr w:type="gramStart"/>
      <w:r>
        <w:rPr>
          <w:sz w:val="24"/>
        </w:rPr>
        <w:t>Hogy</w:t>
      </w:r>
      <w:proofErr w:type="gramEnd"/>
      <w:r>
        <w:rPr>
          <w:sz w:val="24"/>
        </w:rPr>
        <w:t xml:space="preserve"> tudsz te a szovjet irodalomról ennyit beszélni, hát honnan ismered őket?”, így felelt: „Azt mondom, ugye, hogy a Szovjetunióban nagyon sok író van. Azok rengeteg könyvet írnak. Én</w:t>
      </w:r>
      <w:r>
        <w:rPr>
          <w:sz w:val="24"/>
        </w:rPr>
        <w:softHyphen/>
        <w:t xml:space="preserve">nekem mindegyik közül legjobban </w:t>
      </w:r>
      <w:proofErr w:type="spellStart"/>
      <w:r>
        <w:rPr>
          <w:sz w:val="24"/>
        </w:rPr>
        <w:t>Pantyelejev</w:t>
      </w:r>
      <w:proofErr w:type="spellEnd"/>
      <w:r>
        <w:rPr>
          <w:sz w:val="24"/>
        </w:rPr>
        <w:t xml:space="preserve">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futár </w:t>
      </w:r>
      <w:r>
        <w:rPr>
          <w:sz w:val="24"/>
        </w:rPr>
        <w:t>című műve tet</w:t>
      </w:r>
      <w:r>
        <w:rPr>
          <w:sz w:val="24"/>
        </w:rPr>
        <w:softHyphen/>
        <w:t xml:space="preserve">szett.” És valóban, drámai módon elmesélte az üdülővendégeknek, hogy miről szól ez a könyv,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futár. </w:t>
      </w:r>
      <w:r>
        <w:rPr>
          <w:sz w:val="24"/>
        </w:rPr>
        <w:t xml:space="preserve">Különben például mikor egyszer elmentünk a főiskola igazgatójának, Pataki Lászlónak a lakására, és ott meglátta </w:t>
      </w:r>
      <w:proofErr w:type="spellStart"/>
      <w:r>
        <w:rPr>
          <w:sz w:val="24"/>
        </w:rPr>
        <w:t>Azsajev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Távol </w:t>
      </w:r>
      <w:proofErr w:type="gramStart"/>
      <w:r>
        <w:rPr>
          <w:i/>
          <w:sz w:val="24"/>
        </w:rPr>
        <w:t xml:space="preserve">Moszkvától </w:t>
      </w:r>
      <w:r>
        <w:rPr>
          <w:sz w:val="24"/>
        </w:rPr>
        <w:t>című</w:t>
      </w:r>
      <w:proofErr w:type="gramEnd"/>
      <w:r>
        <w:rPr>
          <w:sz w:val="24"/>
        </w:rPr>
        <w:t xml:space="preserve">, irdatlanul vastag könyvét, harsogva nevetni kezdett. Kérdeztem, hogy mi történt. „Most </w:t>
      </w:r>
      <w:proofErr w:type="gramStart"/>
      <w:r>
        <w:rPr>
          <w:sz w:val="24"/>
        </w:rPr>
        <w:t>képzeld   el</w:t>
      </w:r>
      <w:proofErr w:type="gramEnd"/>
      <w:r>
        <w:rPr>
          <w:sz w:val="24"/>
        </w:rPr>
        <w:t xml:space="preserve">, hogy itt van ez a Pécs, abban van egy lakás, és abban a lakásban van egy ember, aki ezt az </w:t>
      </w:r>
      <w:proofErr w:type="spellStart"/>
      <w:r>
        <w:rPr>
          <w:sz w:val="24"/>
        </w:rPr>
        <w:t>Azsajevet</w:t>
      </w:r>
      <w:proofErr w:type="spellEnd"/>
      <w:r>
        <w:rPr>
          <w:sz w:val="24"/>
        </w:rPr>
        <w:t xml:space="preserve"> olvassa…” Ezen nagyon nevetett.</w:t>
      </w:r>
    </w:p>
    <w:p w:rsidR="00A617A8" w:rsidRDefault="00A617A8" w:rsidP="00A617A8">
      <w:pPr>
        <w:spacing w:line="240" w:lineRule="atLeast"/>
        <w:ind w:firstLine="292"/>
        <w:jc w:val="both"/>
        <w:rPr>
          <w:sz w:val="24"/>
        </w:rPr>
      </w:pPr>
      <w:r>
        <w:rPr>
          <w:sz w:val="24"/>
        </w:rPr>
        <w:t>Én a szocialista realizmusról elmélkedtem. Volt egy brosúra, azt el</w:t>
      </w:r>
      <w:r>
        <w:rPr>
          <w:sz w:val="24"/>
        </w:rPr>
        <w:softHyphen/>
        <w:t xml:space="preserve">olvastam, és mindig azt mondtam el. </w:t>
      </w:r>
      <w:proofErr w:type="spellStart"/>
      <w:r>
        <w:rPr>
          <w:sz w:val="24"/>
        </w:rPr>
        <w:t>Galsai</w:t>
      </w:r>
      <w:proofErr w:type="spellEnd"/>
      <w:r>
        <w:rPr>
          <w:sz w:val="24"/>
        </w:rPr>
        <w:t xml:space="preserve"> ült mellettem, és volt már egy begyakorolt mozdulatunk: én föltettem a hallgatóságnak azt a kér</w:t>
      </w:r>
      <w:r>
        <w:rPr>
          <w:sz w:val="24"/>
        </w:rPr>
        <w:softHyphen/>
        <w:t>dést, hogy mi a különbség a fénykép és a valóság között. Mikor ideértem, szükségem volt egy példára is. Mellettünk, az asztalon volt egy hamutartó. Mondtam, hogy „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most, hát mit is hozzak fel példának?”, tanácstalanul körülnéztem, és erre </w:t>
      </w:r>
      <w:proofErr w:type="spellStart"/>
      <w:r>
        <w:rPr>
          <w:sz w:val="24"/>
        </w:rPr>
        <w:t>Galsai</w:t>
      </w:r>
      <w:proofErr w:type="spellEnd"/>
      <w:r>
        <w:rPr>
          <w:sz w:val="24"/>
        </w:rPr>
        <w:t xml:space="preserve"> már nyújtotta is a ha</w:t>
      </w:r>
      <w:r>
        <w:rPr>
          <w:sz w:val="24"/>
        </w:rPr>
        <w:softHyphen/>
        <w:t>mutartót. Erre mindig az a mondatom következett, hogy „Itt van pél</w:t>
      </w:r>
      <w:r>
        <w:rPr>
          <w:sz w:val="24"/>
        </w:rPr>
        <w:softHyphen/>
        <w:t>dául ez a hamutartó, hát ennek is, hogyha fényképezik, egészen más a hatása, mint hogyha csak látható”.</w:t>
      </w:r>
    </w:p>
    <w:p w:rsidR="00A617A8" w:rsidRDefault="00A617A8" w:rsidP="00A617A8">
      <w:pPr>
        <w:spacing w:line="240" w:lineRule="atLeast"/>
        <w:ind w:firstLine="302"/>
        <w:jc w:val="both"/>
        <w:rPr>
          <w:sz w:val="24"/>
        </w:rPr>
      </w:pPr>
      <w:r>
        <w:rPr>
          <w:sz w:val="24"/>
        </w:rPr>
        <w:t xml:space="preserve">Az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érdekes ebben, tudod, hogy engem akkor már hosszú ideje izgatott, hogy valójában mi is az a szocialista realizmus. Egyszer, egy-két évvel korábban itt járt </w:t>
      </w:r>
      <w:proofErr w:type="spellStart"/>
      <w:r>
        <w:rPr>
          <w:sz w:val="24"/>
        </w:rPr>
        <w:t>Tyihonov</w:t>
      </w:r>
      <w:proofErr w:type="spellEnd"/>
      <w:r>
        <w:rPr>
          <w:sz w:val="24"/>
        </w:rPr>
        <w:t xml:space="preserve"> orosz költő. Meghívtak né</w:t>
      </w:r>
      <w:r>
        <w:rPr>
          <w:sz w:val="24"/>
        </w:rPr>
        <w:softHyphen/>
        <w:t>hányunkat a városházára, hogy</w:t>
      </w:r>
      <w:r>
        <w:rPr>
          <w:i/>
          <w:sz w:val="24"/>
        </w:rPr>
        <w:t xml:space="preserve"> </w:t>
      </w:r>
      <w:r>
        <w:rPr>
          <w:sz w:val="24"/>
        </w:rPr>
        <w:t>találkozzunk vele. Jött a városi párt</w:t>
      </w:r>
      <w:r>
        <w:rPr>
          <w:sz w:val="24"/>
        </w:rPr>
        <w:softHyphen/>
        <w:t>titkár is, Deák Lívia, aki később a Rajk-ügyben hosszabb ideig ült. A falon volt egy kép, azt te nem nagyon ismerhetted, Molotov gyerme</w:t>
      </w:r>
      <w:r>
        <w:rPr>
          <w:sz w:val="24"/>
        </w:rPr>
        <w:softHyphen/>
        <w:t xml:space="preserve">kekkel egy kertben. Megkérdeztem </w:t>
      </w:r>
      <w:proofErr w:type="spellStart"/>
      <w:r>
        <w:rPr>
          <w:sz w:val="24"/>
        </w:rPr>
        <w:t>Tyihonovtól</w:t>
      </w:r>
      <w:proofErr w:type="spellEnd"/>
      <w:r>
        <w:rPr>
          <w:sz w:val="24"/>
        </w:rPr>
        <w:t xml:space="preserve">, hogy például ezen a képen mi a szocialista realizmus? Mert, mondtam, azt látom, hogy úgy van </w:t>
      </w:r>
      <w:proofErr w:type="spellStart"/>
      <w:r>
        <w:rPr>
          <w:sz w:val="24"/>
        </w:rPr>
        <w:t>megföstve</w:t>
      </w:r>
      <w:proofErr w:type="spellEnd"/>
      <w:r>
        <w:rPr>
          <w:sz w:val="24"/>
        </w:rPr>
        <w:t xml:space="preserve">, mintha egy színezett fénykép volna. </w:t>
      </w:r>
      <w:proofErr w:type="spellStart"/>
      <w:r>
        <w:rPr>
          <w:sz w:val="24"/>
        </w:rPr>
        <w:t>Tyihonov</w:t>
      </w:r>
      <w:proofErr w:type="spellEnd"/>
      <w:r>
        <w:rPr>
          <w:sz w:val="24"/>
        </w:rPr>
        <w:t xml:space="preserve"> azt felelte, hogy az benne a szocialista realizmus, hogy Molotovot áb</w:t>
      </w:r>
      <w:r>
        <w:rPr>
          <w:sz w:val="24"/>
        </w:rPr>
        <w:softHyphen/>
        <w:t xml:space="preserve">rázolja, és Molotov a szocializmus egyik nagy alakja. És ha nem Molotov lett volna a képen, hanem átcserélték volna valami fasisztára, </w:t>
      </w:r>
      <w:r w:rsidR="009D0906">
        <w:rPr>
          <w:sz w:val="24"/>
        </w:rPr>
        <w:t>a</w:t>
      </w:r>
      <w:r>
        <w:rPr>
          <w:sz w:val="24"/>
        </w:rPr>
        <w:t>kkor mi lett volna?</w:t>
      </w:r>
    </w:p>
    <w:p w:rsidR="00A617A8" w:rsidRDefault="00A617A8" w:rsidP="00A617A8">
      <w:pPr>
        <w:spacing w:line="240" w:lineRule="atLeast"/>
        <w:ind w:firstLine="283"/>
        <w:jc w:val="both"/>
        <w:rPr>
          <w:sz w:val="24"/>
        </w:rPr>
      </w:pPr>
      <w:r>
        <w:rPr>
          <w:sz w:val="24"/>
        </w:rPr>
        <w:lastRenderedPageBreak/>
        <w:t>CSI: – Azóta már tudjuk, hogy ez a csere tulajdonképpen meg is történt.</w:t>
      </w:r>
    </w:p>
    <w:p w:rsidR="00A617A8" w:rsidRDefault="00A617A8" w:rsidP="00A617A8">
      <w:pPr>
        <w:spacing w:line="240" w:lineRule="atLeast"/>
        <w:ind w:firstLine="283"/>
        <w:jc w:val="both"/>
        <w:rPr>
          <w:sz w:val="24"/>
        </w:rPr>
      </w:pPr>
      <w:r>
        <w:rPr>
          <w:sz w:val="24"/>
        </w:rPr>
        <w:t>CSGY: – Igen, a paktummal. Akkor ezzel még nem nagyon büsz</w:t>
      </w:r>
      <w:r>
        <w:rPr>
          <w:sz w:val="24"/>
        </w:rPr>
        <w:softHyphen/>
        <w:t>kélkedtek. Mi meg ilyen kérdéseket tettünk föl. Még a párttitkár is be</w:t>
      </w:r>
      <w:r>
        <w:rPr>
          <w:sz w:val="24"/>
        </w:rPr>
        <w:softHyphen/>
        <w:t>leszólt. Roppant ironikus helyzet alakult ki, olyannyira, hogy a tol</w:t>
      </w:r>
      <w:r>
        <w:rPr>
          <w:sz w:val="24"/>
        </w:rPr>
        <w:softHyphen/>
        <w:t>mács minket magyarul lebeszélt arról, hogy ilyeneket kérdezzünk.</w:t>
      </w:r>
    </w:p>
    <w:p w:rsidR="00A617A8" w:rsidRDefault="00A617A8" w:rsidP="00A617A8">
      <w:pPr>
        <w:spacing w:line="240" w:lineRule="atLeast"/>
        <w:ind w:firstLine="283"/>
        <w:jc w:val="both"/>
        <w:rPr>
          <w:sz w:val="24"/>
        </w:rPr>
      </w:pPr>
      <w:r>
        <w:rPr>
          <w:sz w:val="24"/>
        </w:rPr>
        <w:t>CSI: – Pedig hát végül is nem álltál messze az igazságtól. Azt hiszem, csak így lehet meghatározni, hogy miért is szocialista realista az a kép. Azért, mert Molotov van rajta.</w:t>
      </w:r>
    </w:p>
    <w:p w:rsidR="00A617A8" w:rsidRDefault="00A617A8" w:rsidP="00A617A8">
      <w:pPr>
        <w:spacing w:line="240" w:lineRule="atLeast"/>
        <w:ind w:firstLine="283"/>
        <w:jc w:val="both"/>
        <w:rPr>
          <w:sz w:val="24"/>
        </w:rPr>
      </w:pPr>
      <w:r>
        <w:rPr>
          <w:sz w:val="24"/>
        </w:rPr>
        <w:t>CSGY: – Hát persze. De tudod, engem izgatott ez a dolog, mert én az átlagemberekhez viszonyítva akkor járatosabb voltam a marxiz</w:t>
      </w:r>
      <w:r>
        <w:rPr>
          <w:sz w:val="24"/>
        </w:rPr>
        <w:softHyphen/>
        <w:t>musban. A könyvtárnak minden könyvet megvettünk, és legalább be</w:t>
      </w:r>
      <w:r>
        <w:rPr>
          <w:sz w:val="24"/>
        </w:rPr>
        <w:softHyphen/>
        <w:t xml:space="preserve">lenéztem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tőké</w:t>
      </w:r>
      <w:r>
        <w:rPr>
          <w:sz w:val="24"/>
        </w:rPr>
        <w:t>től</w:t>
      </w:r>
      <w:r>
        <w:rPr>
          <w:i/>
          <w:sz w:val="24"/>
        </w:rPr>
        <w:t xml:space="preserve"> </w:t>
      </w:r>
      <w:r>
        <w:rPr>
          <w:sz w:val="24"/>
        </w:rPr>
        <w:t>kezdve valamennyibe. De sehogyan sem tudtam ki</w:t>
      </w:r>
      <w:r>
        <w:rPr>
          <w:sz w:val="24"/>
        </w:rPr>
        <w:softHyphen/>
        <w:t>deríteni, hogy mi az, amit szocialista realizmusnak mondanak. Az ak</w:t>
      </w:r>
      <w:r>
        <w:rPr>
          <w:sz w:val="24"/>
        </w:rPr>
        <w:softHyphen/>
        <w:t>kori oktatásügyi miniszter, aki egy alkalommal szintén jelen volt, mi</w:t>
      </w:r>
      <w:r>
        <w:rPr>
          <w:sz w:val="24"/>
        </w:rPr>
        <w:softHyphen/>
        <w:t>kor ezt a kérdést meghallotta, mellébeszélt, majd a végén kijelentette, hogy ez provokatív kérdés. Senkitől máig sem tudtam meg a választ. De közben pénzt kellett keresni, és én</w:t>
      </w:r>
      <w:r>
        <w:rPr>
          <w:i/>
          <w:sz w:val="24"/>
        </w:rPr>
        <w:t xml:space="preserve"> </w:t>
      </w:r>
      <w:r>
        <w:rPr>
          <w:sz w:val="24"/>
        </w:rPr>
        <w:t>akkor mindig a szocialista rea</w:t>
      </w:r>
      <w:r>
        <w:rPr>
          <w:sz w:val="24"/>
        </w:rPr>
        <w:softHyphen/>
        <w:t>lizmusról tartottam előadást. A kis brosúrát annyira megtanultam, hogy előfordult, hogy előadás közben elaludtam. Ez nem fönt az üdü</w:t>
      </w:r>
      <w:r>
        <w:rPr>
          <w:sz w:val="24"/>
        </w:rPr>
        <w:softHyphen/>
        <w:t>lőszállóban történt, hanem nem messze innen, a Jókai téren, bent az udvarban, valamilyen kiskereskedők szakszervezetében. Nekem volt ott egy nagyon kedves emberem, a Schwartz bácsi, aki engem minden</w:t>
      </w:r>
      <w:r>
        <w:rPr>
          <w:sz w:val="24"/>
        </w:rPr>
        <w:softHyphen/>
        <w:t xml:space="preserve">hova elvitt. Ez azért érdekes, mert többek között egy ilyen előadásból született Mándy Iván </w:t>
      </w:r>
      <w:r>
        <w:rPr>
          <w:i/>
          <w:sz w:val="24"/>
        </w:rPr>
        <w:t xml:space="preserve">Előadók, társszerzők </w:t>
      </w:r>
      <w:r>
        <w:rPr>
          <w:sz w:val="24"/>
        </w:rPr>
        <w:t>című novellájának egy része. Én meséltem neki. Amikor meghívtak, éppen ennek a Schwartz bácsi</w:t>
      </w:r>
      <w:r w:rsidR="009D0906">
        <w:rPr>
          <w:sz w:val="24"/>
        </w:rPr>
        <w:t xml:space="preserve">nak </w:t>
      </w:r>
      <w:r>
        <w:rPr>
          <w:sz w:val="24"/>
        </w:rPr>
        <w:t>a jóvoltából, a hulladékgyűjtő telepre, ahol mindenféle ócska ülő</w:t>
      </w:r>
      <w:r>
        <w:rPr>
          <w:sz w:val="24"/>
        </w:rPr>
        <w:softHyphen/>
        <w:t>alkalmatosságokon ült a nép. Én meg elegánsan, ugye, mert én előadtam. Odahoztak egy háromlábú íróasztalt, aminek a negyedik lába alá volt támasztva. Mellétettek egy régi széket, az asztalra egy lámpát, egy rozzant díszlámpát. Az volt az én helyem, ahonnan előadtam. Előttem ült a hallgatóság. Sokan voltak, mert természetesen munkai</w:t>
      </w:r>
      <w:r>
        <w:rPr>
          <w:sz w:val="24"/>
        </w:rPr>
        <w:softHyphen/>
        <w:t>dőben tartottuk, ugye, akkor még az volt a divat, hogy munkaidőben sok mindent szabad volt csinálni, házibulitól kezdve a névnapköszöntésig mindent. A népet akkor is egyszerűen odaterelték. A terem egyik felén ült egy csomó asszony, bekötve a fejük, egészen a fülükig, mert tollat válogattak, a másik felén a szállítómunkások. Csodálatos volt, akkor is csak mosolyogtam rajta, azóta is ezt teszem, mert hát mást nem is lehet csinálni.</w:t>
      </w:r>
    </w:p>
    <w:p w:rsidR="00A617A8" w:rsidRDefault="00A617A8" w:rsidP="00A617A8">
      <w:pPr>
        <w:spacing w:line="240" w:lineRule="atLeast"/>
        <w:ind w:firstLine="302"/>
        <w:jc w:val="both"/>
        <w:rPr>
          <w:sz w:val="24"/>
        </w:rPr>
      </w:pPr>
      <w:r>
        <w:rPr>
          <w:sz w:val="24"/>
        </w:rPr>
        <w:t>Szóval az üdülőszállóban én a szocialista realizmusról tartottam elő adást. Minden részletre már nem emlékszem, de utána a nép hozzászólt. Szegény Tárja Béla, akinek a foglalkozása cipész volt…</w:t>
      </w:r>
    </w:p>
    <w:p w:rsidR="00A617A8" w:rsidRDefault="00A617A8" w:rsidP="00A617A8">
      <w:pPr>
        <w:spacing w:line="240" w:lineRule="atLeast"/>
        <w:ind w:firstLine="292"/>
        <w:rPr>
          <w:sz w:val="24"/>
        </w:rPr>
      </w:pPr>
      <w:r>
        <w:rPr>
          <w:sz w:val="24"/>
        </w:rPr>
        <w:t xml:space="preserve">CSI: –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cipészség </w:t>
      </w:r>
      <w:proofErr w:type="spellStart"/>
      <w:r>
        <w:rPr>
          <w:sz w:val="24"/>
        </w:rPr>
        <w:t>amúgyis</w:t>
      </w:r>
      <w:proofErr w:type="spellEnd"/>
      <w:r>
        <w:rPr>
          <w:sz w:val="24"/>
        </w:rPr>
        <w:t xml:space="preserve"> munkásmozgalmi hagyomány…</w:t>
      </w:r>
    </w:p>
    <w:p w:rsidR="00A617A8" w:rsidRDefault="00A617A8" w:rsidP="00A617A8">
      <w:pPr>
        <w:spacing w:line="240" w:lineRule="atLeast"/>
        <w:ind w:firstLine="292"/>
        <w:jc w:val="both"/>
        <w:rPr>
          <w:sz w:val="24"/>
        </w:rPr>
      </w:pPr>
      <w:r>
        <w:rPr>
          <w:sz w:val="24"/>
        </w:rPr>
        <w:t>CSGY: – Ő is azt a mesterséget tanulta ki, tehát valódi munkás volt, bár nem sokat dolgozhatott az iparban. Itt üdült egyszer Lengyel La</w:t>
      </w:r>
      <w:r>
        <w:rPr>
          <w:sz w:val="24"/>
        </w:rPr>
        <w:softHyphen/>
        <w:t>jos, az egyik nagy pesti nyomdának az igazgatója. Intelligens ember volt, és ő hozzá is szólt. Többek között azt mondta, hogy „Az az elv</w:t>
      </w:r>
      <w:r>
        <w:rPr>
          <w:sz w:val="24"/>
        </w:rPr>
        <w:softHyphen/>
        <w:t>társ ott, aki állítólagos munkásverseket olvasott föl, az nem nagyon is</w:t>
      </w:r>
      <w:r>
        <w:rPr>
          <w:sz w:val="24"/>
        </w:rPr>
        <w:softHyphen/>
        <w:t>meri a munkát, úgy látom én, hogy nem nagyon volt köze a munkához soha.” Ekkor Tárja Béla fölállt, nagyon megindultan elmondta, hogy ő pedig egy valódi munkás. „Egy cipész-munkás vagyok én”, mondta majdnem elpityeredve.</w:t>
      </w:r>
    </w:p>
    <w:p w:rsidR="00A617A8" w:rsidRDefault="00A617A8" w:rsidP="00A617A8">
      <w:pPr>
        <w:spacing w:line="240" w:lineRule="atLeast"/>
        <w:ind w:firstLine="288"/>
        <w:jc w:val="both"/>
        <w:rPr>
          <w:sz w:val="24"/>
        </w:rPr>
      </w:pPr>
      <w:r>
        <w:rPr>
          <w:sz w:val="24"/>
        </w:rPr>
        <w:t xml:space="preserve">Volt, aki Vörös Mártonnak a biológiával kapcsolatos kérdéseket tett fel, mert Vörös Márton belekevert a </w:t>
      </w:r>
      <w:proofErr w:type="spellStart"/>
      <w:r>
        <w:rPr>
          <w:sz w:val="24"/>
        </w:rPr>
        <w:t>Makarenkó-előadásába</w:t>
      </w:r>
      <w:proofErr w:type="spellEnd"/>
      <w:r>
        <w:rPr>
          <w:sz w:val="24"/>
        </w:rPr>
        <w:t xml:space="preserve"> min</w:t>
      </w:r>
      <w:r>
        <w:rPr>
          <w:sz w:val="24"/>
        </w:rPr>
        <w:softHyphen/>
        <w:t>denféle biológiai fogalmakat. Hogy az adrenalin, a mellékvese hogyan hat a fejlődésre…</w:t>
      </w:r>
    </w:p>
    <w:p w:rsidR="00A617A8" w:rsidRDefault="00A617A8" w:rsidP="00A617A8">
      <w:pPr>
        <w:spacing w:line="240" w:lineRule="atLeast"/>
        <w:ind w:firstLine="292"/>
        <w:jc w:val="both"/>
        <w:rPr>
          <w:sz w:val="24"/>
        </w:rPr>
      </w:pPr>
      <w:r>
        <w:rPr>
          <w:sz w:val="24"/>
        </w:rPr>
        <w:t>Voltak kalandjaink, de mindenesetre harminc forinttal többünk lett, és hát harminc forint akkor még</w:t>
      </w:r>
      <w:r w:rsidR="009D0906">
        <w:rPr>
          <w:sz w:val="24"/>
        </w:rPr>
        <w:t xml:space="preserve"> szép pénz volt. Aztán </w:t>
      </w:r>
      <w:proofErr w:type="spellStart"/>
      <w:r w:rsidR="009D0906">
        <w:rPr>
          <w:sz w:val="24"/>
        </w:rPr>
        <w:t>egyszer</w:t>
      </w:r>
      <w:r>
        <w:rPr>
          <w:sz w:val="24"/>
        </w:rPr>
        <w:t>csak</w:t>
      </w:r>
      <w:proofErr w:type="spellEnd"/>
      <w:r>
        <w:rPr>
          <w:sz w:val="24"/>
        </w:rPr>
        <w:t xml:space="preserve"> kizártak minket onnan, mert látták a szálló vezetői is, hogy a ven</w:t>
      </w:r>
      <w:r>
        <w:rPr>
          <w:sz w:val="24"/>
        </w:rPr>
        <w:softHyphen/>
        <w:t>dégek nem rajonganak értünk.</w:t>
      </w:r>
      <w:r w:rsidR="009D0906">
        <w:rPr>
          <w:sz w:val="24"/>
        </w:rPr>
        <w:t>”</w:t>
      </w:r>
    </w:p>
    <w:p w:rsidR="001E35A3" w:rsidRDefault="001E35A3" w:rsidP="00A617A8"/>
    <w:sectPr w:rsidR="001E35A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617A8"/>
    <w:rsid w:val="000B7479"/>
    <w:rsid w:val="0013296F"/>
    <w:rsid w:val="001E35A3"/>
    <w:rsid w:val="002826B7"/>
    <w:rsid w:val="002C07AE"/>
    <w:rsid w:val="00392524"/>
    <w:rsid w:val="00524A93"/>
    <w:rsid w:val="007B10D3"/>
    <w:rsid w:val="007D0489"/>
    <w:rsid w:val="00962413"/>
    <w:rsid w:val="009D0906"/>
    <w:rsid w:val="00A617A8"/>
    <w:rsid w:val="00B56732"/>
    <w:rsid w:val="00BD1394"/>
    <w:rsid w:val="00C10C32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83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7A8"/>
    <w:pPr>
      <w:spacing w:after="0"/>
      <w:ind w:left="0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1005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2020-08-27T19:04:00Z</dcterms:created>
  <dcterms:modified xsi:type="dcterms:W3CDTF">2020-08-27T19:17:00Z</dcterms:modified>
</cp:coreProperties>
</file>