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5899" w:rsidRPr="004A7EA4" w:rsidRDefault="000F76C0" w:rsidP="004A7EA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A4">
        <w:rPr>
          <w:rFonts w:ascii="Times New Roman" w:hAnsi="Times New Roman" w:cs="Times New Roman"/>
          <w:b/>
          <w:sz w:val="24"/>
          <w:szCs w:val="24"/>
        </w:rPr>
        <w:t xml:space="preserve">Aknai Tamás </w:t>
      </w:r>
      <w:r w:rsidRPr="004A7EA4">
        <w:rPr>
          <w:rFonts w:ascii="Times New Roman" w:hAnsi="Times New Roman" w:cs="Times New Roman"/>
          <w:b/>
          <w:i/>
          <w:sz w:val="24"/>
          <w:szCs w:val="24"/>
        </w:rPr>
        <w:t>Sziget</w:t>
      </w:r>
      <w:r w:rsidRPr="004A7EA4">
        <w:rPr>
          <w:rFonts w:ascii="Times New Roman" w:hAnsi="Times New Roman" w:cs="Times New Roman"/>
          <w:b/>
          <w:sz w:val="24"/>
          <w:szCs w:val="24"/>
        </w:rPr>
        <w:t xml:space="preserve"> című költeményének </w:t>
      </w:r>
      <w:proofErr w:type="spellStart"/>
      <w:r w:rsidRPr="004A7EA4">
        <w:rPr>
          <w:rFonts w:ascii="Times New Roman" w:hAnsi="Times New Roman" w:cs="Times New Roman"/>
          <w:b/>
          <w:sz w:val="24"/>
          <w:szCs w:val="24"/>
        </w:rPr>
        <w:t>laudációja</w:t>
      </w:r>
      <w:proofErr w:type="spellEnd"/>
    </w:p>
    <w:p w14:paraId="00000002" w14:textId="77777777" w:rsidR="00595899" w:rsidRPr="004A7EA4" w:rsidRDefault="00595899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50C26F0" w14:textId="77777777" w:rsidR="004A7EA4" w:rsidRDefault="000F76C0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7EA4">
        <w:rPr>
          <w:rFonts w:ascii="Times New Roman" w:hAnsi="Times New Roman" w:cs="Times New Roman"/>
          <w:sz w:val="24"/>
          <w:szCs w:val="24"/>
        </w:rPr>
        <w:t>Első olvasáskor meghökkenhetünk, esetleg levegő után kapkodhatunk, ugyanis noha nagyjából messziről versformába tördeltnek látszik a szöveg, kiderül, hogy a sorok szótagszáma nem egyforma, és ha hangosan olvassuk vagy dudorászunk alá, akkor más-más dallamot hallunk fölcsendülni valahonnan messziről. Prózavers volna tehát? A szó szabályos értelmében annak sem nevezhető, hiszen a ritmikus vagy rímes próza a retorikában ősidők óta elfogadott hagyományokkal rendelkezik, és a prózavers erre mindig támaszkodott, ha valamilyen hagyományra akart visszamutatni. Talán leginkább esszéversnek lehetne nevezni</w:t>
      </w:r>
      <w:r w:rsidR="004A7EA4">
        <w:rPr>
          <w:rFonts w:ascii="Times New Roman" w:hAnsi="Times New Roman" w:cs="Times New Roman"/>
          <w:sz w:val="24"/>
          <w:szCs w:val="24"/>
        </w:rPr>
        <w:t>. D</w:t>
      </w:r>
      <w:r w:rsidRPr="004A7EA4">
        <w:rPr>
          <w:rFonts w:ascii="Times New Roman" w:hAnsi="Times New Roman" w:cs="Times New Roman"/>
          <w:sz w:val="24"/>
          <w:szCs w:val="24"/>
        </w:rPr>
        <w:t xml:space="preserve">e ez sem egészen pontos elnevezés, hiszen benne egy tudós művészettörténész anyagát látjuk egy </w:t>
      </w:r>
      <w:proofErr w:type="gramStart"/>
      <w:r w:rsidRPr="004A7EA4">
        <w:rPr>
          <w:rFonts w:ascii="Times New Roman" w:hAnsi="Times New Roman" w:cs="Times New Roman"/>
          <w:sz w:val="24"/>
          <w:szCs w:val="24"/>
        </w:rPr>
        <w:t>monumentális</w:t>
      </w:r>
      <w:proofErr w:type="gramEnd"/>
      <w:r w:rsidRPr="004A7EA4">
        <w:rPr>
          <w:rFonts w:ascii="Times New Roman" w:hAnsi="Times New Roman" w:cs="Times New Roman"/>
          <w:sz w:val="24"/>
          <w:szCs w:val="24"/>
        </w:rPr>
        <w:t xml:space="preserve"> szerep felrajzolására alkalmazni</w:t>
      </w:r>
      <w:r w:rsidR="004A7E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21762" w14:textId="77777777" w:rsidR="004A7EA4" w:rsidRDefault="004A7EA4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EF3541B" w14:textId="1E3EA4B9" w:rsidR="004A7EA4" w:rsidRDefault="004A7EA4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</w:t>
      </w:r>
      <w:r w:rsidR="000F76C0" w:rsidRPr="004A7EA4">
        <w:rPr>
          <w:rFonts w:ascii="Times New Roman" w:hAnsi="Times New Roman" w:cs="Times New Roman"/>
          <w:sz w:val="24"/>
          <w:szCs w:val="24"/>
        </w:rPr>
        <w:t xml:space="preserve">yanazon tudós művészettörténésztől, aki ezúttal viszont nem tanulságot akar csöpögtetni belénk – megtette ezt régebben egy nagyszerű Csontváry-tanulmányában, egy többórás előadás </w:t>
      </w:r>
      <w:proofErr w:type="spellStart"/>
      <w:r w:rsidR="000F76C0" w:rsidRPr="004A7EA4">
        <w:rPr>
          <w:rFonts w:ascii="Times New Roman" w:hAnsi="Times New Roman" w:cs="Times New Roman"/>
          <w:sz w:val="24"/>
          <w:szCs w:val="24"/>
        </w:rPr>
        <w:t>summázat</w:t>
      </w:r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0F76C0" w:rsidRPr="004A7EA4">
        <w:rPr>
          <w:rFonts w:ascii="Times New Roman" w:hAnsi="Times New Roman" w:cs="Times New Roman"/>
          <w:sz w:val="24"/>
          <w:szCs w:val="24"/>
        </w:rPr>
        <w:t>, am</w:t>
      </w:r>
      <w:r>
        <w:rPr>
          <w:rFonts w:ascii="Times New Roman" w:hAnsi="Times New Roman" w:cs="Times New Roman"/>
          <w:sz w:val="24"/>
          <w:szCs w:val="24"/>
        </w:rPr>
        <w:t>i</w:t>
      </w:r>
      <w:r w:rsidR="000F76C0" w:rsidRPr="004A7EA4">
        <w:rPr>
          <w:rFonts w:ascii="Times New Roman" w:hAnsi="Times New Roman" w:cs="Times New Roman"/>
          <w:sz w:val="24"/>
          <w:szCs w:val="24"/>
        </w:rPr>
        <w:t xml:space="preserve">t a Kós Károly Egyesülés szakember tagjainak tartott egy pécsi </w:t>
      </w:r>
      <w:proofErr w:type="gramStart"/>
      <w:r w:rsidR="000F76C0" w:rsidRPr="004A7EA4">
        <w:rPr>
          <w:rFonts w:ascii="Times New Roman" w:hAnsi="Times New Roman" w:cs="Times New Roman"/>
          <w:sz w:val="24"/>
          <w:szCs w:val="24"/>
        </w:rPr>
        <w:t>konferencián</w:t>
      </w:r>
      <w:proofErr w:type="gramEnd"/>
      <w:r w:rsidR="000F76C0" w:rsidRPr="004A7EA4">
        <w:rPr>
          <w:rFonts w:ascii="Times New Roman" w:hAnsi="Times New Roman" w:cs="Times New Roman"/>
          <w:sz w:val="24"/>
          <w:szCs w:val="24"/>
        </w:rPr>
        <w:t>, és am</w:t>
      </w:r>
      <w:r>
        <w:rPr>
          <w:rFonts w:ascii="Times New Roman" w:hAnsi="Times New Roman" w:cs="Times New Roman"/>
          <w:sz w:val="24"/>
          <w:szCs w:val="24"/>
        </w:rPr>
        <w:t>it</w:t>
      </w:r>
      <w:r w:rsidR="000F76C0" w:rsidRPr="004A7EA4">
        <w:rPr>
          <w:rFonts w:ascii="Times New Roman" w:hAnsi="Times New Roman" w:cs="Times New Roman"/>
          <w:sz w:val="24"/>
          <w:szCs w:val="24"/>
        </w:rPr>
        <w:t xml:space="preserve"> megjelentetett az </w:t>
      </w:r>
      <w:r w:rsidR="000F76C0" w:rsidRPr="004A7EA4">
        <w:rPr>
          <w:rFonts w:ascii="Times New Roman" w:hAnsi="Times New Roman" w:cs="Times New Roman"/>
          <w:i/>
          <w:sz w:val="24"/>
          <w:szCs w:val="24"/>
        </w:rPr>
        <w:t>Országépítő</w:t>
      </w:r>
      <w:r w:rsidR="000F76C0" w:rsidRPr="004A7EA4">
        <w:rPr>
          <w:rFonts w:ascii="Times New Roman" w:hAnsi="Times New Roman" w:cs="Times New Roman"/>
          <w:sz w:val="24"/>
          <w:szCs w:val="24"/>
        </w:rPr>
        <w:t xml:space="preserve"> című folyóiratban 1995-ben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33741" w14:textId="77777777" w:rsidR="004A7EA4" w:rsidRDefault="004A7EA4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8BFEB6E" w14:textId="77EE4468" w:rsidR="004A7EA4" w:rsidRDefault="004A7EA4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F76C0" w:rsidRPr="004A7EA4">
        <w:rPr>
          <w:rFonts w:ascii="Times New Roman" w:hAnsi="Times New Roman" w:cs="Times New Roman"/>
          <w:sz w:val="24"/>
          <w:szCs w:val="24"/>
        </w:rPr>
        <w:t xml:space="preserve">eg akarta rajzolni egy, Csontváry Kosztka Tivadar szájába adott </w:t>
      </w:r>
      <w:proofErr w:type="gramStart"/>
      <w:r w:rsidR="000F76C0" w:rsidRPr="004A7EA4">
        <w:rPr>
          <w:rFonts w:ascii="Times New Roman" w:hAnsi="Times New Roman" w:cs="Times New Roman"/>
          <w:sz w:val="24"/>
          <w:szCs w:val="24"/>
        </w:rPr>
        <w:t>monumentális</w:t>
      </w:r>
      <w:proofErr w:type="gramEnd"/>
      <w:r w:rsidR="000F76C0" w:rsidRPr="004A7EA4">
        <w:rPr>
          <w:rFonts w:ascii="Times New Roman" w:hAnsi="Times New Roman" w:cs="Times New Roman"/>
          <w:sz w:val="24"/>
          <w:szCs w:val="24"/>
        </w:rPr>
        <w:t xml:space="preserve"> monológban a festőnek azt a legmélyebb indíttatású önképét, önmagáról alkotott és a világ elé tárni óhajtott imázsát, amelyet egyrészt a szigetvári mártír Zrínyiből, másrészt a </w:t>
      </w:r>
      <w:proofErr w:type="spellStart"/>
      <w:r w:rsidR="000F76C0" w:rsidRPr="004A7EA4">
        <w:rPr>
          <w:rFonts w:ascii="Times New Roman" w:hAnsi="Times New Roman" w:cs="Times New Roman"/>
          <w:sz w:val="24"/>
          <w:szCs w:val="24"/>
        </w:rPr>
        <w:t>dédapja</w:t>
      </w:r>
      <w:proofErr w:type="spellEnd"/>
      <w:r w:rsidR="000F76C0" w:rsidRPr="004A7EA4">
        <w:rPr>
          <w:rFonts w:ascii="Times New Roman" w:hAnsi="Times New Roman" w:cs="Times New Roman"/>
          <w:sz w:val="24"/>
          <w:szCs w:val="24"/>
        </w:rPr>
        <w:t xml:space="preserve"> mártíriumát megéneklő költő Zrínyiből alkotott meg, mondhatni: gyúrt össze magában. </w:t>
      </w:r>
    </w:p>
    <w:p w14:paraId="733592ED" w14:textId="77777777" w:rsidR="004A7EA4" w:rsidRDefault="004A7EA4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0000003" w14:textId="279DE877" w:rsidR="00595899" w:rsidRDefault="000F76C0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7EA4">
        <w:rPr>
          <w:rFonts w:ascii="Times New Roman" w:hAnsi="Times New Roman" w:cs="Times New Roman"/>
          <w:sz w:val="24"/>
          <w:szCs w:val="24"/>
        </w:rPr>
        <w:t xml:space="preserve">Természetesen ily módon a </w:t>
      </w:r>
      <w:r w:rsidRPr="004A7EA4">
        <w:rPr>
          <w:rFonts w:ascii="Times New Roman" w:hAnsi="Times New Roman" w:cs="Times New Roman"/>
          <w:i/>
          <w:sz w:val="24"/>
          <w:szCs w:val="24"/>
        </w:rPr>
        <w:t>Zrínyi kirohanása</w:t>
      </w:r>
      <w:r w:rsidRPr="004A7EA4">
        <w:rPr>
          <w:rFonts w:ascii="Times New Roman" w:hAnsi="Times New Roman" w:cs="Times New Roman"/>
          <w:sz w:val="24"/>
          <w:szCs w:val="24"/>
        </w:rPr>
        <w:t xml:space="preserve"> mellé fel kell sorakoztatnia mindazokat az ihletforrásokat és mágikus erejű, de nem vásznon, hanem versben megvalósuló képeket, amelyeket a </w:t>
      </w:r>
      <w:r w:rsidRPr="004A7EA4">
        <w:rPr>
          <w:rFonts w:ascii="Times New Roman" w:hAnsi="Times New Roman" w:cs="Times New Roman"/>
          <w:i/>
          <w:sz w:val="24"/>
          <w:szCs w:val="24"/>
        </w:rPr>
        <w:t>Szigeti veszedelem</w:t>
      </w:r>
      <w:r w:rsidRPr="004A7EA4">
        <w:rPr>
          <w:rFonts w:ascii="Times New Roman" w:hAnsi="Times New Roman" w:cs="Times New Roman"/>
          <w:sz w:val="24"/>
          <w:szCs w:val="24"/>
        </w:rPr>
        <w:t xml:space="preserve">ből meríthetett (itt a latin címet, az </w:t>
      </w:r>
      <w:proofErr w:type="spellStart"/>
      <w:r w:rsidRPr="004A7EA4">
        <w:rPr>
          <w:rFonts w:ascii="Times New Roman" w:hAnsi="Times New Roman" w:cs="Times New Roman"/>
          <w:i/>
          <w:sz w:val="24"/>
          <w:szCs w:val="24"/>
        </w:rPr>
        <w:t>Obsidió</w:t>
      </w:r>
      <w:r w:rsidRPr="004A7EA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A7EA4">
        <w:rPr>
          <w:rFonts w:ascii="Times New Roman" w:hAnsi="Times New Roman" w:cs="Times New Roman"/>
          <w:sz w:val="24"/>
          <w:szCs w:val="24"/>
        </w:rPr>
        <w:t xml:space="preserve"> használja Csontváry Kosztka Zrínyi Miklós), és természetesen így a két kor is egymásra </w:t>
      </w:r>
      <w:proofErr w:type="spellStart"/>
      <w:r w:rsidRPr="004A7EA4">
        <w:rPr>
          <w:rFonts w:ascii="Times New Roman" w:hAnsi="Times New Roman" w:cs="Times New Roman"/>
          <w:sz w:val="24"/>
          <w:szCs w:val="24"/>
        </w:rPr>
        <w:t>kopírozódik</w:t>
      </w:r>
      <w:proofErr w:type="spellEnd"/>
      <w:r w:rsidRPr="004A7EA4">
        <w:rPr>
          <w:rFonts w:ascii="Times New Roman" w:hAnsi="Times New Roman" w:cs="Times New Roman"/>
          <w:sz w:val="24"/>
          <w:szCs w:val="24"/>
        </w:rPr>
        <w:t>, sőt, nem is kettő, hanem mindjárt három</w:t>
      </w:r>
      <w:r w:rsidR="004A7EA4">
        <w:rPr>
          <w:rFonts w:ascii="Times New Roman" w:hAnsi="Times New Roman" w:cs="Times New Roman"/>
          <w:sz w:val="24"/>
          <w:szCs w:val="24"/>
        </w:rPr>
        <w:t>. A</w:t>
      </w:r>
      <w:r w:rsidRPr="004A7EA4">
        <w:rPr>
          <w:rFonts w:ascii="Times New Roman" w:hAnsi="Times New Roman" w:cs="Times New Roman"/>
          <w:sz w:val="24"/>
          <w:szCs w:val="24"/>
        </w:rPr>
        <w:t xml:space="preserve"> 16. századi várostrom kora, a 17. század közepe, amikor Zrínyi megalkotja a maga látomását őse haláláról és megdicsőüléséről, és az első világháború előtti, szorongásokkal teli Nagy-Magyarország, illetve Osztrák-Magyar Monarchia végórái, mert hiszen az esszéversben – nevezzük már ezentúl így – a festő kényelmes gyorsvonaton közelíti meg </w:t>
      </w:r>
      <w:proofErr w:type="gramStart"/>
      <w:r w:rsidRPr="004A7EA4">
        <w:rPr>
          <w:rFonts w:ascii="Times New Roman" w:hAnsi="Times New Roman" w:cs="Times New Roman"/>
          <w:sz w:val="24"/>
          <w:szCs w:val="24"/>
        </w:rPr>
        <w:t>Szigetvárt</w:t>
      </w:r>
      <w:proofErr w:type="gramEnd"/>
      <w:r w:rsidRPr="004A7EA4">
        <w:rPr>
          <w:rFonts w:ascii="Times New Roman" w:hAnsi="Times New Roman" w:cs="Times New Roman"/>
          <w:sz w:val="24"/>
          <w:szCs w:val="24"/>
        </w:rPr>
        <w:t xml:space="preserve"> mint lefestendő tereptárgyat. A vége pedig, ahol a végül is elkészült festményen látható pisztolyt elsüti Zrínyi az őt kivégezni akaró török csapatra, az ember szinte hallja </w:t>
      </w:r>
      <w:proofErr w:type="spellStart"/>
      <w:r w:rsidRPr="004A7EA4">
        <w:rPr>
          <w:rFonts w:ascii="Times New Roman" w:hAnsi="Times New Roman" w:cs="Times New Roman"/>
          <w:sz w:val="24"/>
          <w:szCs w:val="24"/>
        </w:rPr>
        <w:t>Gavrilo</w:t>
      </w:r>
      <w:proofErr w:type="spellEnd"/>
      <w:r w:rsidRPr="004A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EA4">
        <w:rPr>
          <w:rFonts w:ascii="Times New Roman" w:hAnsi="Times New Roman" w:cs="Times New Roman"/>
          <w:sz w:val="24"/>
          <w:szCs w:val="24"/>
        </w:rPr>
        <w:t>Princip</w:t>
      </w:r>
      <w:proofErr w:type="spellEnd"/>
      <w:r w:rsidRPr="004A7EA4">
        <w:rPr>
          <w:rFonts w:ascii="Times New Roman" w:hAnsi="Times New Roman" w:cs="Times New Roman"/>
          <w:sz w:val="24"/>
          <w:szCs w:val="24"/>
        </w:rPr>
        <w:t xml:space="preserve"> pisztolylövésének dörejét. Idézzük:</w:t>
      </w:r>
    </w:p>
    <w:p w14:paraId="6FEBD739" w14:textId="77777777" w:rsidR="004A7EA4" w:rsidRPr="004A7EA4" w:rsidRDefault="004A7EA4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1CFEF40" w14:textId="77777777" w:rsidR="00FE2BE2" w:rsidRDefault="000F76C0" w:rsidP="004A7EA4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FE2BE2">
        <w:rPr>
          <w:rFonts w:ascii="Times New Roman" w:hAnsi="Times New Roman" w:cs="Times New Roman"/>
          <w:sz w:val="20"/>
          <w:szCs w:val="20"/>
        </w:rPr>
        <w:t>„[…]Mozdulatommal,</w:t>
      </w:r>
      <w:r w:rsidR="004A7EA4" w:rsidRPr="00FE2BE2">
        <w:rPr>
          <w:rFonts w:ascii="Times New Roman" w:hAnsi="Times New Roman" w:cs="Times New Roman"/>
          <w:sz w:val="20"/>
          <w:szCs w:val="20"/>
        </w:rPr>
        <w:t xml:space="preserve"> </w:t>
      </w:r>
      <w:r w:rsidRPr="00FE2BE2">
        <w:rPr>
          <w:rFonts w:ascii="Times New Roman" w:hAnsi="Times New Roman" w:cs="Times New Roman"/>
          <w:sz w:val="20"/>
          <w:szCs w:val="20"/>
        </w:rPr>
        <w:t>szakállas arcommal én</w:t>
      </w:r>
      <w:r w:rsidR="00FE2BE2" w:rsidRPr="00FE2BE2">
        <w:rPr>
          <w:rFonts w:ascii="Times New Roman" w:hAnsi="Times New Roman" w:cs="Times New Roman"/>
          <w:sz w:val="20"/>
          <w:szCs w:val="20"/>
        </w:rPr>
        <w:t xml:space="preserve"> </w:t>
      </w:r>
      <w:r w:rsidRPr="00FE2BE2">
        <w:rPr>
          <w:rFonts w:ascii="Times New Roman" w:hAnsi="Times New Roman" w:cs="Times New Roman"/>
          <w:sz w:val="20"/>
          <w:szCs w:val="20"/>
        </w:rPr>
        <w:t xml:space="preserve">avattam Szigeten hőssé magam, támadva </w:t>
      </w:r>
    </w:p>
    <w:p w14:paraId="1633DD43" w14:textId="77777777" w:rsidR="00FE2BE2" w:rsidRDefault="000F76C0" w:rsidP="004A7EA4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2BE2">
        <w:rPr>
          <w:rFonts w:ascii="Times New Roman" w:hAnsi="Times New Roman" w:cs="Times New Roman"/>
          <w:sz w:val="20"/>
          <w:szCs w:val="20"/>
        </w:rPr>
        <w:t>mindazon</w:t>
      </w:r>
      <w:proofErr w:type="gramEnd"/>
      <w:r w:rsidRPr="00FE2BE2">
        <w:rPr>
          <w:rFonts w:ascii="Times New Roman" w:hAnsi="Times New Roman" w:cs="Times New Roman"/>
          <w:sz w:val="20"/>
          <w:szCs w:val="20"/>
        </w:rPr>
        <w:t xml:space="preserve"> ellen, ami rossz, avas</w:t>
      </w:r>
      <w:r w:rsidR="00FE2BE2" w:rsidRPr="00FE2BE2">
        <w:rPr>
          <w:rFonts w:ascii="Times New Roman" w:hAnsi="Times New Roman" w:cs="Times New Roman"/>
          <w:sz w:val="20"/>
          <w:szCs w:val="20"/>
        </w:rPr>
        <w:t xml:space="preserve">. </w:t>
      </w:r>
      <w:r w:rsidRPr="00FE2BE2">
        <w:rPr>
          <w:rFonts w:ascii="Times New Roman" w:hAnsi="Times New Roman" w:cs="Times New Roman"/>
          <w:sz w:val="20"/>
          <w:szCs w:val="20"/>
        </w:rPr>
        <w:t xml:space="preserve">A tárgyi-természet fogyatékaival küzdve a műteremnek </w:t>
      </w:r>
    </w:p>
    <w:p w14:paraId="448B388C" w14:textId="77777777" w:rsidR="00FE2BE2" w:rsidRDefault="000F76C0" w:rsidP="004A7EA4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2BE2">
        <w:rPr>
          <w:rFonts w:ascii="Times New Roman" w:hAnsi="Times New Roman" w:cs="Times New Roman"/>
          <w:sz w:val="20"/>
          <w:szCs w:val="20"/>
        </w:rPr>
        <w:t>használt</w:t>
      </w:r>
      <w:proofErr w:type="gramEnd"/>
      <w:r w:rsidR="004A7EA4" w:rsidRPr="00FE2BE2">
        <w:rPr>
          <w:rFonts w:ascii="Times New Roman" w:hAnsi="Times New Roman" w:cs="Times New Roman"/>
          <w:sz w:val="20"/>
          <w:szCs w:val="20"/>
        </w:rPr>
        <w:t xml:space="preserve"> </w:t>
      </w:r>
      <w:r w:rsidRPr="00FE2BE2">
        <w:rPr>
          <w:rFonts w:ascii="Times New Roman" w:hAnsi="Times New Roman" w:cs="Times New Roman"/>
          <w:sz w:val="20"/>
          <w:szCs w:val="20"/>
        </w:rPr>
        <w:t>szállodában,</w:t>
      </w:r>
      <w:r w:rsidR="00FE2BE2" w:rsidRPr="00FE2BE2">
        <w:rPr>
          <w:rFonts w:ascii="Times New Roman" w:hAnsi="Times New Roman" w:cs="Times New Roman"/>
          <w:sz w:val="20"/>
          <w:szCs w:val="20"/>
        </w:rPr>
        <w:t xml:space="preserve"> </w:t>
      </w:r>
      <w:r w:rsidRPr="00FE2BE2">
        <w:rPr>
          <w:rFonts w:ascii="Times New Roman" w:hAnsi="Times New Roman" w:cs="Times New Roman"/>
          <w:sz w:val="20"/>
          <w:szCs w:val="20"/>
        </w:rPr>
        <w:t xml:space="preserve">a több napos magány percei alatt, emeltem a kép főszereplőjét és </w:t>
      </w:r>
    </w:p>
    <w:p w14:paraId="6930D811" w14:textId="77777777" w:rsidR="00FE2BE2" w:rsidRDefault="000F76C0" w:rsidP="004A7EA4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2BE2">
        <w:rPr>
          <w:rFonts w:ascii="Times New Roman" w:hAnsi="Times New Roman" w:cs="Times New Roman"/>
          <w:sz w:val="20"/>
          <w:szCs w:val="20"/>
        </w:rPr>
        <w:t>önmagamat</w:t>
      </w:r>
      <w:proofErr w:type="gramEnd"/>
      <w:r w:rsidR="004A7EA4" w:rsidRPr="00FE2BE2">
        <w:rPr>
          <w:rFonts w:ascii="Times New Roman" w:hAnsi="Times New Roman" w:cs="Times New Roman"/>
          <w:sz w:val="20"/>
          <w:szCs w:val="20"/>
        </w:rPr>
        <w:t xml:space="preserve"> </w:t>
      </w:r>
      <w:r w:rsidRPr="00FE2BE2">
        <w:rPr>
          <w:rFonts w:ascii="Times New Roman" w:hAnsi="Times New Roman" w:cs="Times New Roman"/>
          <w:sz w:val="20"/>
          <w:szCs w:val="20"/>
        </w:rPr>
        <w:t>í</w:t>
      </w:r>
      <w:r w:rsidR="00FE2BE2" w:rsidRPr="00FE2BE2">
        <w:rPr>
          <w:rFonts w:ascii="Times New Roman" w:hAnsi="Times New Roman" w:cs="Times New Roman"/>
          <w:sz w:val="20"/>
          <w:szCs w:val="20"/>
        </w:rPr>
        <w:t>t</w:t>
      </w:r>
      <w:r w:rsidRPr="00FE2BE2">
        <w:rPr>
          <w:rFonts w:ascii="Times New Roman" w:hAnsi="Times New Roman" w:cs="Times New Roman"/>
          <w:sz w:val="20"/>
          <w:szCs w:val="20"/>
        </w:rPr>
        <w:t xml:space="preserve">élő </w:t>
      </w:r>
      <w:proofErr w:type="spellStart"/>
      <w:r w:rsidRPr="00FE2BE2">
        <w:rPr>
          <w:rFonts w:ascii="Times New Roman" w:hAnsi="Times New Roman" w:cs="Times New Roman"/>
          <w:sz w:val="20"/>
          <w:szCs w:val="20"/>
        </w:rPr>
        <w:t>zsürorrá</w:t>
      </w:r>
      <w:proofErr w:type="spellEnd"/>
      <w:r w:rsidRPr="00FE2BE2">
        <w:rPr>
          <w:rFonts w:ascii="Times New Roman" w:hAnsi="Times New Roman" w:cs="Times New Roman"/>
          <w:sz w:val="20"/>
          <w:szCs w:val="20"/>
        </w:rPr>
        <w:t xml:space="preserve">, nemzeti hőssé, akasztó hóhérrá, temető pappá és állítottam </w:t>
      </w:r>
    </w:p>
    <w:p w14:paraId="61F84AEA" w14:textId="77777777" w:rsidR="00FE2BE2" w:rsidRDefault="000F76C0" w:rsidP="004A7EA4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2BE2">
        <w:rPr>
          <w:rFonts w:ascii="Times New Roman" w:hAnsi="Times New Roman" w:cs="Times New Roman"/>
          <w:sz w:val="20"/>
          <w:szCs w:val="20"/>
        </w:rPr>
        <w:t>meg</w:t>
      </w:r>
      <w:proofErr w:type="gramEnd"/>
      <w:r w:rsidR="00FE2BE2">
        <w:rPr>
          <w:rFonts w:ascii="Times New Roman" w:hAnsi="Times New Roman" w:cs="Times New Roman"/>
          <w:sz w:val="20"/>
          <w:szCs w:val="20"/>
        </w:rPr>
        <w:t xml:space="preserve"> </w:t>
      </w:r>
      <w:r w:rsidRPr="00FE2BE2">
        <w:rPr>
          <w:rFonts w:ascii="Times New Roman" w:hAnsi="Times New Roman" w:cs="Times New Roman"/>
          <w:sz w:val="20"/>
          <w:szCs w:val="20"/>
        </w:rPr>
        <w:t>egy ponton a kép meséjét is a fura diadalt fenntartva: szerte a portyázó török,</w:t>
      </w:r>
      <w:r w:rsidR="00FE2BE2">
        <w:rPr>
          <w:rFonts w:ascii="Times New Roman" w:hAnsi="Times New Roman" w:cs="Times New Roman"/>
          <w:sz w:val="20"/>
          <w:szCs w:val="20"/>
        </w:rPr>
        <w:t xml:space="preserve"> </w:t>
      </w:r>
      <w:r w:rsidRPr="00FE2BE2">
        <w:rPr>
          <w:rFonts w:ascii="Times New Roman" w:hAnsi="Times New Roman" w:cs="Times New Roman"/>
          <w:sz w:val="20"/>
          <w:szCs w:val="20"/>
        </w:rPr>
        <w:t xml:space="preserve">mögöttem </w:t>
      </w:r>
    </w:p>
    <w:p w14:paraId="20E2E32F" w14:textId="0D5ECC8D" w:rsidR="00FE2BE2" w:rsidRDefault="000F76C0" w:rsidP="004A7EA4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2BE2">
        <w:rPr>
          <w:rFonts w:ascii="Times New Roman" w:hAnsi="Times New Roman" w:cs="Times New Roman"/>
          <w:sz w:val="20"/>
          <w:szCs w:val="20"/>
        </w:rPr>
        <w:t>egy</w:t>
      </w:r>
      <w:proofErr w:type="gramEnd"/>
      <w:r w:rsidRPr="00FE2BE2">
        <w:rPr>
          <w:rFonts w:ascii="Times New Roman" w:hAnsi="Times New Roman" w:cs="Times New Roman"/>
          <w:sz w:val="20"/>
          <w:szCs w:val="20"/>
        </w:rPr>
        <w:t xml:space="preserve"> nemzet a kapualjban. A némán dördülő lövés éppúgy az enyém,</w:t>
      </w:r>
    </w:p>
    <w:p w14:paraId="00000004" w14:textId="28B773D1" w:rsidR="00595899" w:rsidRPr="00FE2BE2" w:rsidRDefault="000F76C0" w:rsidP="004A7EA4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2BE2">
        <w:rPr>
          <w:rFonts w:ascii="Times New Roman" w:hAnsi="Times New Roman" w:cs="Times New Roman"/>
          <w:sz w:val="20"/>
          <w:szCs w:val="20"/>
        </w:rPr>
        <w:t>mint</w:t>
      </w:r>
      <w:proofErr w:type="gramEnd"/>
      <w:r w:rsidRPr="00FE2BE2">
        <w:rPr>
          <w:rFonts w:ascii="Times New Roman" w:hAnsi="Times New Roman" w:cs="Times New Roman"/>
          <w:sz w:val="20"/>
          <w:szCs w:val="20"/>
        </w:rPr>
        <w:t xml:space="preserve"> ama tojáshab pisztolyom leghegyén. […]”</w:t>
      </w:r>
    </w:p>
    <w:p w14:paraId="10CD79C4" w14:textId="77777777" w:rsidR="004A7EA4" w:rsidRDefault="004A7EA4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52790C93" w:rsidR="00595899" w:rsidRPr="004A7EA4" w:rsidRDefault="000F76C0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7EA4">
        <w:rPr>
          <w:rFonts w:ascii="Times New Roman" w:hAnsi="Times New Roman" w:cs="Times New Roman"/>
          <w:sz w:val="24"/>
          <w:szCs w:val="24"/>
        </w:rPr>
        <w:t xml:space="preserve">Aknai Tamás megfogadta tehát Horatius tanácsát, amelyre utal is a mű legelején, mégpedig az </w:t>
      </w:r>
      <w:r w:rsidRPr="004A7EA4">
        <w:rPr>
          <w:rFonts w:ascii="Times New Roman" w:hAnsi="Times New Roman" w:cs="Times New Roman"/>
          <w:i/>
          <w:sz w:val="24"/>
          <w:szCs w:val="24"/>
        </w:rPr>
        <w:t>Ars Poetica</w:t>
      </w:r>
      <w:r w:rsidR="001560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0C2" w:rsidRPr="001560C2">
        <w:rPr>
          <w:rFonts w:ascii="Times New Roman" w:hAnsi="Times New Roman" w:cs="Times New Roman"/>
          <w:sz w:val="24"/>
          <w:szCs w:val="24"/>
        </w:rPr>
        <w:t>passzusát</w:t>
      </w:r>
      <w:r w:rsidRPr="00156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86498" w14:textId="77777777" w:rsidR="00FE2BE2" w:rsidRPr="00FE2BE2" w:rsidRDefault="000F76C0" w:rsidP="004A7EA4">
      <w:pPr>
        <w:pStyle w:val="Nincstrkz"/>
        <w:rPr>
          <w:rFonts w:ascii="Times New Roman" w:hAnsi="Times New Roman" w:cs="Times New Roman"/>
          <w:i/>
          <w:sz w:val="20"/>
          <w:szCs w:val="20"/>
        </w:rPr>
      </w:pPr>
      <w:r w:rsidRPr="00FE2BE2">
        <w:rPr>
          <w:rFonts w:ascii="Times New Roman" w:hAnsi="Times New Roman" w:cs="Times New Roman"/>
          <w:i/>
          <w:sz w:val="20"/>
          <w:szCs w:val="20"/>
        </w:rPr>
        <w:t xml:space="preserve">Non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satis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est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pulchra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esse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poemata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dulcia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sunto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br/>
        <w:t xml:space="preserve">et,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quocumque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uolent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animum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auditoris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agunto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>.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Vt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ridentibus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adrident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ita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flentibus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adsunt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br/>
        <w:t xml:space="preserve">humani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uoltus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si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uis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flere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dolendum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est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primum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ipsi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tibi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tum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tua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infortunia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laedent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>,</w:t>
      </w:r>
    </w:p>
    <w:p w14:paraId="00000006" w14:textId="2FDE55A5" w:rsidR="00595899" w:rsidRPr="00FE2BE2" w:rsidRDefault="000F76C0" w:rsidP="004A7EA4">
      <w:pPr>
        <w:pStyle w:val="Nincstrkz"/>
        <w:rPr>
          <w:rFonts w:ascii="Times New Roman" w:hAnsi="Times New Roman" w:cs="Times New Roman"/>
          <w:i/>
          <w:sz w:val="20"/>
          <w:szCs w:val="20"/>
        </w:rPr>
      </w:pPr>
      <w:r w:rsidRPr="00FE2BE2"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Telephe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uel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Peleu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male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si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mandata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loqueris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>,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aut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dormitabo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aut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ridebo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>.</w:t>
      </w:r>
    </w:p>
    <w:p w14:paraId="6106E3ED" w14:textId="77777777" w:rsidR="004A7EA4" w:rsidRPr="00FE2BE2" w:rsidRDefault="004A7EA4" w:rsidP="004A7EA4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14:paraId="00000007" w14:textId="35C4FC11" w:rsidR="00595899" w:rsidRPr="004A7EA4" w:rsidRDefault="000F76C0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7EA4">
        <w:rPr>
          <w:rFonts w:ascii="Times New Roman" w:hAnsi="Times New Roman" w:cs="Times New Roman"/>
          <w:sz w:val="24"/>
          <w:szCs w:val="24"/>
        </w:rPr>
        <w:lastRenderedPageBreak/>
        <w:t xml:space="preserve">Idézzük először Virág Benedek fordításában, tudniillik maga Csontváry-Zrínyi, azaz voltaképpen, ha jól meggondoljuk, Aknai Tamás így kezdi a </w:t>
      </w:r>
      <w:r w:rsidRPr="004A7EA4">
        <w:rPr>
          <w:rFonts w:ascii="Times New Roman" w:hAnsi="Times New Roman" w:cs="Times New Roman"/>
          <w:i/>
          <w:sz w:val="24"/>
          <w:szCs w:val="24"/>
        </w:rPr>
        <w:t>Sziget</w:t>
      </w:r>
      <w:r w:rsidRPr="004A7EA4">
        <w:rPr>
          <w:rFonts w:ascii="Times New Roman" w:hAnsi="Times New Roman" w:cs="Times New Roman"/>
          <w:sz w:val="24"/>
          <w:szCs w:val="24"/>
        </w:rPr>
        <w:t xml:space="preserve"> című verset:</w:t>
      </w:r>
    </w:p>
    <w:p w14:paraId="4E3BC292" w14:textId="77777777" w:rsidR="004A7EA4" w:rsidRDefault="004A7EA4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0000008" w14:textId="4F29B60E" w:rsidR="00595899" w:rsidRPr="00FE2BE2" w:rsidRDefault="004A7EA4" w:rsidP="001560C2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FE2BE2">
        <w:rPr>
          <w:rFonts w:ascii="Times New Roman" w:hAnsi="Times New Roman" w:cs="Times New Roman"/>
          <w:sz w:val="20"/>
          <w:szCs w:val="20"/>
        </w:rPr>
        <w:t>„</w:t>
      </w:r>
      <w:r w:rsidR="000F76C0" w:rsidRPr="00FE2BE2">
        <w:rPr>
          <w:rFonts w:ascii="Times New Roman" w:hAnsi="Times New Roman" w:cs="Times New Roman"/>
          <w:sz w:val="20"/>
          <w:szCs w:val="20"/>
        </w:rPr>
        <w:t>Belső feszülés az, minek utána mindnyájan verseket írunk – Horatius</w:t>
      </w:r>
      <w:r w:rsidR="000F76C0" w:rsidRPr="00FE2BE2">
        <w:rPr>
          <w:rFonts w:ascii="Times New Roman" w:hAnsi="Times New Roman" w:cs="Times New Roman"/>
          <w:sz w:val="20"/>
          <w:szCs w:val="20"/>
        </w:rPr>
        <w:br/>
        <w:t>és vele Virág Benedek tartja – mesterségének reguláit akár kitanultuk</w:t>
      </w:r>
      <w:r w:rsidR="000F76C0" w:rsidRPr="00FE2BE2">
        <w:rPr>
          <w:rFonts w:ascii="Times New Roman" w:hAnsi="Times New Roman" w:cs="Times New Roman"/>
          <w:sz w:val="20"/>
          <w:szCs w:val="20"/>
        </w:rPr>
        <w:br/>
        <w:t>és tudjuk, akár nem</w:t>
      </w:r>
      <w:proofErr w:type="gramStart"/>
      <w:r w:rsidRPr="00FE2BE2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FE2BE2">
        <w:rPr>
          <w:rFonts w:ascii="Times New Roman" w:hAnsi="Times New Roman" w:cs="Times New Roman"/>
          <w:sz w:val="20"/>
          <w:szCs w:val="20"/>
        </w:rPr>
        <w:t>”</w:t>
      </w:r>
    </w:p>
    <w:p w14:paraId="00000009" w14:textId="77777777" w:rsidR="00595899" w:rsidRPr="004A7EA4" w:rsidRDefault="00595899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000000A" w14:textId="2D5F011C" w:rsidR="00595899" w:rsidRPr="00FE2BE2" w:rsidRDefault="00FE2BE2" w:rsidP="004A7EA4">
      <w:pPr>
        <w:pStyle w:val="Nincstrkz"/>
        <w:rPr>
          <w:rFonts w:ascii="Times New Roman" w:hAnsi="Times New Roman" w:cs="Times New Roman"/>
          <w:i/>
          <w:sz w:val="20"/>
          <w:szCs w:val="20"/>
        </w:rPr>
      </w:pPr>
      <w:r w:rsidRPr="00FE2BE2">
        <w:rPr>
          <w:rFonts w:ascii="Times New Roman" w:hAnsi="Times New Roman" w:cs="Times New Roman"/>
          <w:i/>
          <w:sz w:val="20"/>
          <w:szCs w:val="20"/>
        </w:rPr>
        <w:t>„…</w:t>
      </w:r>
      <w:r w:rsidR="000F76C0" w:rsidRPr="00FE2BE2">
        <w:rPr>
          <w:rFonts w:ascii="Times New Roman" w:hAnsi="Times New Roman" w:cs="Times New Roman"/>
          <w:i/>
          <w:sz w:val="20"/>
          <w:szCs w:val="20"/>
        </w:rPr>
        <w:t>Nemcsak szép s csínos légyen, hanem édes is a vers;</w:t>
      </w:r>
      <w:r w:rsidR="000F76C0" w:rsidRPr="00FE2BE2">
        <w:rPr>
          <w:rFonts w:ascii="Times New Roman" w:hAnsi="Times New Roman" w:cs="Times New Roman"/>
          <w:i/>
          <w:sz w:val="20"/>
          <w:szCs w:val="20"/>
        </w:rPr>
        <w:br/>
      </w:r>
      <w:proofErr w:type="gramStart"/>
      <w:r w:rsidR="000F76C0" w:rsidRPr="00FE2BE2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="000F76C0" w:rsidRPr="00FE2BE2">
        <w:rPr>
          <w:rFonts w:ascii="Times New Roman" w:hAnsi="Times New Roman" w:cs="Times New Roman"/>
          <w:i/>
          <w:sz w:val="20"/>
          <w:szCs w:val="20"/>
        </w:rPr>
        <w:t xml:space="preserve"> szívet tetszése szerént úgy fogja vezetni.</w:t>
      </w:r>
      <w:r w:rsidR="000F76C0" w:rsidRPr="00FE2BE2">
        <w:rPr>
          <w:rFonts w:ascii="Times New Roman" w:hAnsi="Times New Roman" w:cs="Times New Roman"/>
          <w:i/>
          <w:sz w:val="20"/>
          <w:szCs w:val="20"/>
        </w:rPr>
        <w:br/>
        <w:t>Sír a sírókkal, nevet a nevetőkkel az ember.</w:t>
      </w:r>
      <w:r w:rsidR="000F76C0" w:rsidRPr="00FE2BE2">
        <w:rPr>
          <w:rFonts w:ascii="Times New Roman" w:hAnsi="Times New Roman" w:cs="Times New Roman"/>
          <w:i/>
          <w:sz w:val="20"/>
          <w:szCs w:val="20"/>
        </w:rPr>
        <w:br/>
        <w:t>Sírj te előbb, ha könnyekre akarsz indítani engem,</w:t>
      </w:r>
      <w:r w:rsidR="000F76C0" w:rsidRPr="00FE2BE2">
        <w:rPr>
          <w:rFonts w:ascii="Times New Roman" w:hAnsi="Times New Roman" w:cs="Times New Roman"/>
          <w:i/>
          <w:sz w:val="20"/>
          <w:szCs w:val="20"/>
        </w:rPr>
        <w:br/>
        <w:t>S háborodott lelkem gyász sorsodat akkoron érzi</w:t>
      </w:r>
      <w:r w:rsidR="000F76C0" w:rsidRPr="00FE2BE2"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 w:rsidR="000F76C0" w:rsidRPr="00FE2BE2">
        <w:rPr>
          <w:rFonts w:ascii="Times New Roman" w:hAnsi="Times New Roman" w:cs="Times New Roman"/>
          <w:i/>
          <w:sz w:val="20"/>
          <w:szCs w:val="20"/>
        </w:rPr>
        <w:t>Telephe</w:t>
      </w:r>
      <w:proofErr w:type="spellEnd"/>
      <w:r w:rsidR="000F76C0" w:rsidRPr="00FE2BE2">
        <w:rPr>
          <w:rFonts w:ascii="Times New Roman" w:hAnsi="Times New Roman" w:cs="Times New Roman"/>
          <w:i/>
          <w:sz w:val="20"/>
          <w:szCs w:val="20"/>
        </w:rPr>
        <w:t xml:space="preserve"> vagy </w:t>
      </w:r>
      <w:proofErr w:type="spellStart"/>
      <w:r w:rsidR="000F76C0" w:rsidRPr="00FE2BE2">
        <w:rPr>
          <w:rFonts w:ascii="Times New Roman" w:hAnsi="Times New Roman" w:cs="Times New Roman"/>
          <w:i/>
          <w:sz w:val="20"/>
          <w:szCs w:val="20"/>
        </w:rPr>
        <w:t>Peleu</w:t>
      </w:r>
      <w:proofErr w:type="spellEnd"/>
      <w:r w:rsidR="000F76C0" w:rsidRPr="00FE2BE2">
        <w:rPr>
          <w:rFonts w:ascii="Times New Roman" w:hAnsi="Times New Roman" w:cs="Times New Roman"/>
          <w:i/>
          <w:sz w:val="20"/>
          <w:szCs w:val="20"/>
        </w:rPr>
        <w:t xml:space="preserve">, ha </w:t>
      </w:r>
      <w:proofErr w:type="spellStart"/>
      <w:r w:rsidR="000F76C0" w:rsidRPr="00FE2BE2">
        <w:rPr>
          <w:rFonts w:ascii="Times New Roman" w:hAnsi="Times New Roman" w:cs="Times New Roman"/>
          <w:i/>
          <w:sz w:val="20"/>
          <w:szCs w:val="20"/>
        </w:rPr>
        <w:t>bohóúl</w:t>
      </w:r>
      <w:proofErr w:type="spellEnd"/>
      <w:r w:rsidR="000F76C0" w:rsidRPr="00FE2BE2">
        <w:rPr>
          <w:rFonts w:ascii="Times New Roman" w:hAnsi="Times New Roman" w:cs="Times New Roman"/>
          <w:i/>
          <w:sz w:val="20"/>
          <w:szCs w:val="20"/>
        </w:rPr>
        <w:t xml:space="preserve"> játszol előttem,</w:t>
      </w:r>
      <w:r w:rsidR="000F76C0" w:rsidRPr="00FE2BE2">
        <w:rPr>
          <w:rFonts w:ascii="Times New Roman" w:hAnsi="Times New Roman" w:cs="Times New Roman"/>
          <w:i/>
          <w:sz w:val="20"/>
          <w:szCs w:val="20"/>
        </w:rPr>
        <w:br/>
        <w:t xml:space="preserve">Én vagy </w:t>
      </w:r>
      <w:proofErr w:type="spellStart"/>
      <w:r w:rsidR="000F76C0" w:rsidRPr="00FE2BE2">
        <w:rPr>
          <w:rFonts w:ascii="Times New Roman" w:hAnsi="Times New Roman" w:cs="Times New Roman"/>
          <w:i/>
          <w:sz w:val="20"/>
          <w:szCs w:val="20"/>
        </w:rPr>
        <w:t>aluddogalok</w:t>
      </w:r>
      <w:proofErr w:type="spellEnd"/>
      <w:r w:rsidR="000F76C0" w:rsidRPr="00FE2BE2">
        <w:rPr>
          <w:rFonts w:ascii="Times New Roman" w:hAnsi="Times New Roman" w:cs="Times New Roman"/>
          <w:i/>
          <w:sz w:val="20"/>
          <w:szCs w:val="20"/>
        </w:rPr>
        <w:t>, vagy téged, gyáva, nevetlek.</w:t>
      </w:r>
      <w:r w:rsidRPr="00FE2BE2">
        <w:rPr>
          <w:rFonts w:ascii="Times New Roman" w:hAnsi="Times New Roman" w:cs="Times New Roman"/>
          <w:i/>
          <w:sz w:val="20"/>
          <w:szCs w:val="20"/>
        </w:rPr>
        <w:t>”</w:t>
      </w:r>
    </w:p>
    <w:p w14:paraId="648E46EE" w14:textId="77777777" w:rsidR="004A7EA4" w:rsidRPr="00FE2BE2" w:rsidRDefault="004A7EA4" w:rsidP="004A7EA4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14:paraId="0000000B" w14:textId="1F05F030" w:rsidR="00595899" w:rsidRDefault="000F76C0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7EA4">
        <w:rPr>
          <w:rFonts w:ascii="Times New Roman" w:hAnsi="Times New Roman" w:cs="Times New Roman"/>
          <w:sz w:val="24"/>
          <w:szCs w:val="24"/>
        </w:rPr>
        <w:t>Bede Anna modern fordításában ez így hangzik:</w:t>
      </w:r>
    </w:p>
    <w:p w14:paraId="2D93ED5E" w14:textId="77777777" w:rsidR="001560C2" w:rsidRPr="004A7EA4" w:rsidRDefault="001560C2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000000D" w14:textId="74669438" w:rsidR="00595899" w:rsidRPr="00FE2BE2" w:rsidRDefault="000F76C0" w:rsidP="004A7EA4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FE2BE2">
        <w:rPr>
          <w:rFonts w:ascii="Times New Roman" w:hAnsi="Times New Roman" w:cs="Times New Roman"/>
          <w:i/>
          <w:sz w:val="20"/>
          <w:szCs w:val="20"/>
        </w:rPr>
        <w:t xml:space="preserve">Az sem elég, ha a vers csak szép, legyen édes is egyben, 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  <w:t xml:space="preserve">s </w:t>
      </w:r>
      <w:proofErr w:type="gramStart"/>
      <w:r w:rsidRPr="00FE2BE2">
        <w:rPr>
          <w:rFonts w:ascii="Times New Roman" w:hAnsi="Times New Roman" w:cs="Times New Roman"/>
          <w:i/>
          <w:sz w:val="20"/>
          <w:szCs w:val="20"/>
        </w:rPr>
        <w:t>égre</w:t>
      </w:r>
      <w:proofErr w:type="gram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ha száll, a közönséget ne felejtse a földön. 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  <w:t xml:space="preserve">Mert e tömeg, ha nevetsz, véled nevet. Es ha te sírsz, sír. 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  <w:t xml:space="preserve">Azt akarod, hogy könnyezzen? Könnyezz te előtte! 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  <w:t xml:space="preserve">Engem sem hatsz meg másképp, bármily szomorú vagy 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Telephus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és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Peleus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! Ha a színész csak szerepet mond, 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ásit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a néző, vagy kuncog.</w:t>
      </w:r>
      <w:r w:rsidR="004A7EA4" w:rsidRPr="00FE2BE2">
        <w:rPr>
          <w:rFonts w:ascii="Times New Roman" w:hAnsi="Times New Roman" w:cs="Times New Roman"/>
          <w:i/>
          <w:sz w:val="20"/>
          <w:szCs w:val="20"/>
        </w:rPr>
        <w:t>(</w:t>
      </w:r>
      <w:r w:rsidRPr="00FE2BE2">
        <w:rPr>
          <w:rFonts w:ascii="Times New Roman" w:hAnsi="Times New Roman" w:cs="Times New Roman"/>
          <w:i/>
          <w:sz w:val="20"/>
          <w:szCs w:val="20"/>
        </w:rPr>
        <w:t>1989</w:t>
      </w:r>
      <w:r w:rsidRPr="00FE2BE2">
        <w:rPr>
          <w:rFonts w:ascii="Times New Roman" w:hAnsi="Times New Roman" w:cs="Times New Roman"/>
          <w:sz w:val="20"/>
          <w:szCs w:val="20"/>
        </w:rPr>
        <w:t>)</w:t>
      </w:r>
    </w:p>
    <w:p w14:paraId="268E02A6" w14:textId="77777777" w:rsidR="004A7EA4" w:rsidRDefault="004A7EA4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000000E" w14:textId="1E510DE0" w:rsidR="00595899" w:rsidRPr="004A7EA4" w:rsidRDefault="000F76C0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7EA4">
        <w:rPr>
          <w:rFonts w:ascii="Times New Roman" w:hAnsi="Times New Roman" w:cs="Times New Roman"/>
          <w:sz w:val="24"/>
          <w:szCs w:val="24"/>
        </w:rPr>
        <w:t>Egy modern olasz fordításban pedig így:</w:t>
      </w:r>
    </w:p>
    <w:p w14:paraId="28FB480B" w14:textId="77777777" w:rsidR="004A7EA4" w:rsidRDefault="004A7EA4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000000F" w14:textId="31085D97" w:rsidR="00595899" w:rsidRPr="00FE2BE2" w:rsidRDefault="000F76C0" w:rsidP="004A7EA4">
      <w:pPr>
        <w:pStyle w:val="Nincstrkz"/>
        <w:rPr>
          <w:rFonts w:ascii="Times New Roman" w:hAnsi="Times New Roman" w:cs="Times New Roman"/>
          <w:i/>
          <w:sz w:val="20"/>
          <w:szCs w:val="20"/>
        </w:rPr>
      </w:pPr>
      <w:r w:rsidRPr="00FE2BE2">
        <w:rPr>
          <w:rFonts w:ascii="Times New Roman" w:hAnsi="Times New Roman" w:cs="Times New Roman"/>
          <w:i/>
          <w:sz w:val="20"/>
          <w:szCs w:val="20"/>
        </w:rPr>
        <w:t xml:space="preserve">Non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basta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che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la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poesia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sia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bella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>,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dev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’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essere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anche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piacevole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>,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  <w:t xml:space="preserve">e portare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l’anímo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dell’uditore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dove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vuole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>.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  <w:t xml:space="preserve">Il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volto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di un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uomo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ride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chi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ride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>,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ed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è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vicino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chi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piange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>: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  <w:t xml:space="preserve">se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vuoi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che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io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pianga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>,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il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primo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che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deve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esprimere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dolore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sei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tu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>;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allora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le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tue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sventure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mi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toccano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>,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Tèlefo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Pèleo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>;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  <w:t xml:space="preserve">se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reciti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male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FE2BE2">
        <w:rPr>
          <w:rFonts w:ascii="Times New Roman" w:hAnsi="Times New Roman" w:cs="Times New Roman"/>
          <w:i/>
          <w:sz w:val="20"/>
          <w:szCs w:val="20"/>
        </w:rPr>
        <w:t>la</w:t>
      </w:r>
      <w:proofErr w:type="gram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parte,</w:t>
      </w:r>
      <w:r w:rsidRPr="00FE2BE2"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io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m’addormento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o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rido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>.</w:t>
      </w:r>
    </w:p>
    <w:p w14:paraId="00000010" w14:textId="77777777" w:rsidR="00595899" w:rsidRPr="00FE2BE2" w:rsidRDefault="000F76C0" w:rsidP="004A7EA4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FE2BE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traduzione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di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Luciano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E2BE2">
        <w:rPr>
          <w:rFonts w:ascii="Times New Roman" w:hAnsi="Times New Roman" w:cs="Times New Roman"/>
          <w:i/>
          <w:sz w:val="20"/>
          <w:szCs w:val="20"/>
        </w:rPr>
        <w:t>Paolicchi</w:t>
      </w:r>
      <w:proofErr w:type="spellEnd"/>
      <w:r w:rsidRPr="00FE2BE2">
        <w:rPr>
          <w:rFonts w:ascii="Times New Roman" w:hAnsi="Times New Roman" w:cs="Times New Roman"/>
          <w:i/>
          <w:sz w:val="20"/>
          <w:szCs w:val="20"/>
        </w:rPr>
        <w:t>, 1993)</w:t>
      </w:r>
    </w:p>
    <w:p w14:paraId="7BD91B49" w14:textId="77777777" w:rsidR="004A7EA4" w:rsidRDefault="004A7EA4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0000011" w14:textId="52F8C9D6" w:rsidR="00595899" w:rsidRDefault="000F76C0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7EA4">
        <w:rPr>
          <w:rFonts w:ascii="Times New Roman" w:hAnsi="Times New Roman" w:cs="Times New Roman"/>
          <w:sz w:val="24"/>
          <w:szCs w:val="24"/>
        </w:rPr>
        <w:t xml:space="preserve">Ezzel aztán be is fejezhetjük a vers műfajáról való elmélkedésünket: </w:t>
      </w:r>
      <w:r w:rsidRPr="004A7EA4">
        <w:rPr>
          <w:rFonts w:ascii="Times New Roman" w:hAnsi="Times New Roman" w:cs="Times New Roman"/>
          <w:b/>
          <w:sz w:val="24"/>
          <w:szCs w:val="24"/>
        </w:rPr>
        <w:t>egy meg nem írt magyar hexameteres episztola, azaz költői levél magyar prózai fordításáról</w:t>
      </w:r>
      <w:r w:rsidRPr="004A7EA4">
        <w:rPr>
          <w:rFonts w:ascii="Times New Roman" w:hAnsi="Times New Roman" w:cs="Times New Roman"/>
          <w:sz w:val="24"/>
          <w:szCs w:val="24"/>
        </w:rPr>
        <w:t xml:space="preserve"> van szó.</w:t>
      </w:r>
    </w:p>
    <w:p w14:paraId="2D63FC92" w14:textId="6FDD411B" w:rsidR="004A7EA4" w:rsidRDefault="004A7EA4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E44DD62" w14:textId="77777777" w:rsidR="00FE2BE2" w:rsidRDefault="00FE2BE2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617A15F" w14:textId="0F760906" w:rsidR="004A7EA4" w:rsidRDefault="004A7EA4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Szörényi László</w:t>
      </w:r>
    </w:p>
    <w:p w14:paraId="1D3C0256" w14:textId="24B3E69E" w:rsidR="004A7EA4" w:rsidRDefault="004A7EA4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zsűri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elnöke</w:t>
      </w:r>
    </w:p>
    <w:p w14:paraId="24A2FF23" w14:textId="1C229CFC" w:rsidR="004A7EA4" w:rsidRDefault="004A7EA4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6ED3D05" w14:textId="0EDC96CB" w:rsidR="004A7EA4" w:rsidRPr="004A7EA4" w:rsidRDefault="004A7EA4" w:rsidP="004A7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szeptember 2.</w:t>
      </w:r>
    </w:p>
    <w:sectPr w:rsidR="004A7EA4" w:rsidRPr="004A7EA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99"/>
    <w:rsid w:val="000F76C0"/>
    <w:rsid w:val="001560C2"/>
    <w:rsid w:val="004A7EA4"/>
    <w:rsid w:val="00595899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95B8"/>
  <w15:docId w15:val="{B7BA1789-7D50-4FF8-99DE-6304828C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incstrkz">
    <w:name w:val="No Spacing"/>
    <w:uiPriority w:val="1"/>
    <w:qFormat/>
    <w:rsid w:val="004A7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2019-09-11T05:53:00Z</dcterms:created>
  <dcterms:modified xsi:type="dcterms:W3CDTF">2019-09-11T06:57:00Z</dcterms:modified>
</cp:coreProperties>
</file>